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A1" w:rsidRDefault="00AC172F"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tbl>
      <w:tblPr>
        <w:tblpPr w:leftFromText="180" w:rightFromText="180" w:vertAnchor="page" w:horzAnchor="page" w:tblpXSpec="center" w:tblpY="2701"/>
        <w:tblOverlap w:val="never"/>
        <w:tblW w:w="8926" w:type="dxa"/>
        <w:jc w:val="center"/>
        <w:tblLook w:val="04A0"/>
      </w:tblPr>
      <w:tblGrid>
        <w:gridCol w:w="1599"/>
        <w:gridCol w:w="937"/>
        <w:gridCol w:w="479"/>
        <w:gridCol w:w="1067"/>
        <w:gridCol w:w="622"/>
        <w:gridCol w:w="820"/>
        <w:gridCol w:w="708"/>
        <w:gridCol w:w="660"/>
        <w:gridCol w:w="616"/>
        <w:gridCol w:w="1418"/>
      </w:tblGrid>
      <w:tr w:rsidR="00971AA1" w:rsidTr="00AC172F">
        <w:trPr>
          <w:trHeight w:hRule="exact" w:val="695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>姓    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Pr="00291AE3" w:rsidRDefault="001D7FFE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AA1" w:rsidRDefault="00AC172F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  <w:r>
              <w:rPr>
                <w:rFonts w:ascii="仿宋_GB2312" w:eastAsia="仿宋" w:hAnsi="仿宋_GB2312"/>
                <w:kern w:val="1"/>
                <w:szCs w:val="21"/>
              </w:rPr>
              <w:t>照片</w:t>
            </w:r>
          </w:p>
        </w:tc>
      </w:tr>
      <w:tr w:rsidR="00971AA1" w:rsidTr="00E657DB">
        <w:trPr>
          <w:trHeight w:hRule="exact" w:val="59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AC172F">
            <w:pPr>
              <w:spacing w:line="280" w:lineRule="exact"/>
              <w:jc w:val="center"/>
              <w:rPr>
                <w:rFonts w:ascii="仿宋_GB2312" w:eastAsia="仿宋_GB2312" w:hAnsi="仿宋_GB2312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学    院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AC172F">
            <w:pPr>
              <w:spacing w:line="280" w:lineRule="exact"/>
              <w:jc w:val="center"/>
              <w:rPr>
                <w:rFonts w:ascii="仿宋_GB2312" w:eastAsia="仿宋" w:hAnsi="仿宋_GB2312" w:hint="eastAsia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专  业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jc w:val="left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</w:tr>
      <w:tr w:rsidR="00971AA1" w:rsidTr="00AC172F">
        <w:trPr>
          <w:trHeight w:hRule="exact" w:val="48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Default="00AC172F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QQ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AC172F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手机号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寝室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Default="00971AA1">
            <w:pPr>
              <w:jc w:val="left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</w:tr>
      <w:tr w:rsidR="00971AA1" w:rsidTr="00AC172F">
        <w:trPr>
          <w:trHeight w:val="357"/>
          <w:jc w:val="center"/>
        </w:trPr>
        <w:tc>
          <w:tcPr>
            <w:tcW w:w="2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>201</w:t>
            </w: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9</w:t>
            </w: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>-20</w:t>
            </w: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20学年</w:t>
            </w:r>
          </w:p>
          <w:p w:rsidR="00971AA1" w:rsidRDefault="00AC172F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平均综合成绩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A1" w:rsidRDefault="00AC17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平均成绩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综合测评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班级排名及人数</w:t>
            </w:r>
          </w:p>
        </w:tc>
      </w:tr>
      <w:tr w:rsidR="00971AA1" w:rsidTr="00AC172F">
        <w:trPr>
          <w:trHeight w:val="583"/>
          <w:jc w:val="center"/>
        </w:trPr>
        <w:tc>
          <w:tcPr>
            <w:tcW w:w="2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7D3C" w:rsidRDefault="00027D3C" w:rsidP="00027D3C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  <w:p w:rsidR="00027D3C" w:rsidRDefault="00027D3C" w:rsidP="00027D3C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71AA1" w:rsidRPr="00291AE3" w:rsidRDefault="00971AA1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jc w:val="left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</w:tr>
      <w:tr w:rsidR="00971AA1" w:rsidTr="00AC172F">
        <w:trPr>
          <w:trHeight w:hRule="exact" w:val="80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个人</w:t>
            </w:r>
          </w:p>
          <w:p w:rsidR="00971AA1" w:rsidRDefault="00AC172F">
            <w:pPr>
              <w:spacing w:line="280" w:lineRule="exact"/>
              <w:jc w:val="center"/>
              <w:rPr>
                <w:rFonts w:ascii="仿宋_GB2312" w:eastAsia="仿宋" w:hAnsi="仿宋_GB2312" w:hint="eastAsia"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特长</w:t>
            </w:r>
          </w:p>
        </w:tc>
        <w:tc>
          <w:tcPr>
            <w:tcW w:w="7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Pr="00291AE3" w:rsidRDefault="00971AA1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</w:p>
        </w:tc>
      </w:tr>
      <w:tr w:rsidR="00971AA1" w:rsidTr="00AC172F">
        <w:trPr>
          <w:trHeight w:val="1752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个人作品</w:t>
            </w:r>
          </w:p>
          <w:p w:rsidR="00971AA1" w:rsidRDefault="00AC172F">
            <w:pPr>
              <w:spacing w:line="280" w:lineRule="exact"/>
              <w:jc w:val="center"/>
              <w:rPr>
                <w:rFonts w:ascii="仿宋_GB2312" w:eastAsia="仿宋" w:hAnsi="仿宋_GB2312" w:hint="eastAsia"/>
                <w:color w:val="FF0000"/>
                <w:kern w:val="1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（可以是图文、策划案、视频、</w:t>
            </w:r>
            <w:r>
              <w:rPr>
                <w:rFonts w:ascii="宋体" w:hAnsi="宋体"/>
                <w:sz w:val="13"/>
                <w:szCs w:val="13"/>
              </w:rPr>
              <w:t>APP</w:t>
            </w:r>
            <w:r>
              <w:rPr>
                <w:rFonts w:ascii="宋体" w:hAnsi="宋体" w:hint="eastAsia"/>
                <w:sz w:val="13"/>
                <w:szCs w:val="13"/>
              </w:rPr>
              <w:t>或网站设计、绘画等，可以上传附件或者链接，</w:t>
            </w:r>
            <w:r>
              <w:rPr>
                <w:rFonts w:ascii="宋体" w:hAnsi="宋体" w:hint="eastAsia"/>
                <w:b/>
                <w:bCs/>
                <w:sz w:val="13"/>
                <w:szCs w:val="13"/>
              </w:rPr>
              <w:t>若无请填写“无”</w:t>
            </w:r>
            <w:r>
              <w:rPr>
                <w:rFonts w:ascii="宋体" w:hAnsi="宋体" w:hint="eastAsia"/>
                <w:sz w:val="13"/>
                <w:szCs w:val="13"/>
              </w:rPr>
              <w:t>）</w:t>
            </w:r>
          </w:p>
        </w:tc>
        <w:tc>
          <w:tcPr>
            <w:tcW w:w="7327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/>
                <w:b/>
                <w:noProof/>
                <w:kern w:val="1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-1304925</wp:posOffset>
                  </wp:positionV>
                  <wp:extent cx="5368925" cy="5222240"/>
                  <wp:effectExtent l="0" t="0" r="317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artisticTexturizer/>
                                    </a14:imgEffect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925" cy="522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1AA1" w:rsidTr="00AC172F">
        <w:trPr>
          <w:trHeight w:hRule="exact" w:val="2346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奖惩</w:t>
            </w:r>
          </w:p>
          <w:p w:rsidR="00971AA1" w:rsidRPr="00291AE3" w:rsidRDefault="00AC172F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情况</w:t>
            </w:r>
          </w:p>
          <w:p w:rsidR="00971AA1" w:rsidRDefault="00AC172F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仿宋_GB2312" w:eastAsia="仿宋" w:hAnsi="仿宋_GB2312" w:hint="eastAsia"/>
                <w:kern w:val="1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8"/>
              </w:rPr>
              <w:t>可附页）</w:t>
            </w:r>
          </w:p>
        </w:tc>
        <w:tc>
          <w:tcPr>
            <w:tcW w:w="732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Default="00971AA1">
            <w:pPr>
              <w:rPr>
                <w:rFonts w:ascii="宋体" w:hAnsi="宋体"/>
              </w:rPr>
            </w:pPr>
          </w:p>
        </w:tc>
      </w:tr>
      <w:tr w:rsidR="00971AA1" w:rsidTr="00AC172F">
        <w:trPr>
          <w:trHeight w:hRule="exact" w:val="203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工作</w:t>
            </w:r>
          </w:p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经历</w:t>
            </w:r>
          </w:p>
          <w:p w:rsidR="00971AA1" w:rsidRDefault="00AC172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仿宋_GB2312" w:eastAsia="仿宋" w:hAnsi="仿宋_GB2312" w:hint="eastAsia"/>
                <w:kern w:val="1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8"/>
              </w:rPr>
              <w:t>可附页）</w:t>
            </w:r>
          </w:p>
          <w:p w:rsidR="00971AA1" w:rsidRDefault="00971AA1">
            <w:pPr>
              <w:spacing w:line="280" w:lineRule="exact"/>
              <w:ind w:firstLine="5775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AA1" w:rsidRDefault="00971AA1">
            <w:pPr>
              <w:spacing w:line="280" w:lineRule="exact"/>
              <w:rPr>
                <w:rFonts w:ascii="仿宋_GB2312" w:eastAsia="仿宋" w:hAnsi="仿宋_GB2312" w:hint="eastAsia"/>
                <w:kern w:val="1"/>
                <w:szCs w:val="21"/>
              </w:rPr>
            </w:pPr>
          </w:p>
        </w:tc>
      </w:tr>
      <w:tr w:rsidR="00971AA1" w:rsidTr="00AC172F">
        <w:trPr>
          <w:trHeight w:hRule="exact" w:val="2373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工作展望及</w:t>
            </w:r>
          </w:p>
          <w:p w:rsidR="00971AA1" w:rsidRPr="00291AE3" w:rsidRDefault="00AC172F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竞选部门</w:t>
            </w:r>
          </w:p>
          <w:p w:rsidR="00971AA1" w:rsidRDefault="00AC172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仿宋_GB2312" w:eastAsia="仿宋" w:hAnsi="仿宋_GB2312" w:hint="eastAsia"/>
                <w:kern w:val="1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8"/>
              </w:rPr>
              <w:t>可附页）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AA1" w:rsidRPr="00291AE3" w:rsidRDefault="00750AC4" w:rsidP="00291AE3">
            <w:pPr>
              <w:spacing w:line="280" w:lineRule="exact"/>
              <w:jc w:val="center"/>
              <w:rPr>
                <w:rFonts w:ascii="宋体" w:eastAsia="宋体" w:hAnsi="宋体"/>
                <w:b/>
                <w:kern w:val="1"/>
                <w:szCs w:val="21"/>
              </w:rPr>
            </w:pP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1</w:t>
            </w: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>.</w:t>
            </w:r>
            <w:r w:rsidR="00AC172F"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媒体运营中心</w:t>
            </w: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sym w:font="Wingdings" w:char="F0A8"/>
            </w: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 xml:space="preserve"> </w:t>
            </w:r>
            <w:r w:rsidR="00AC172F"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2.技术研发中心</w:t>
            </w: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sym w:font="Wingdings" w:char="F0A8"/>
            </w: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 xml:space="preserve"> </w:t>
            </w:r>
            <w:r w:rsidR="00AC172F"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3.文秘管理中心</w:t>
            </w: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sym w:font="Wingdings" w:char="F0A8"/>
            </w:r>
            <w:r w:rsidRPr="00291AE3">
              <w:rPr>
                <w:rFonts w:ascii="宋体" w:eastAsia="宋体" w:hAnsi="宋体"/>
                <w:b/>
                <w:kern w:val="1"/>
                <w:szCs w:val="21"/>
              </w:rPr>
              <w:t xml:space="preserve"> </w:t>
            </w:r>
            <w:r w:rsidR="00AC172F"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t>4.组织宣传中</w:t>
            </w:r>
            <w:r w:rsidR="00291AE3">
              <w:rPr>
                <w:rFonts w:ascii="宋体" w:eastAsia="宋体" w:hAnsi="宋体" w:hint="eastAsia"/>
                <w:b/>
                <w:kern w:val="1"/>
                <w:szCs w:val="21"/>
              </w:rPr>
              <w:t>心</w:t>
            </w:r>
            <w:r w:rsidRPr="00291AE3">
              <w:rPr>
                <w:rFonts w:ascii="宋体" w:eastAsia="宋体" w:hAnsi="宋体" w:hint="eastAsia"/>
                <w:b/>
                <w:kern w:val="1"/>
                <w:szCs w:val="21"/>
              </w:rPr>
              <w:sym w:font="Wingdings" w:char="F0A8"/>
            </w:r>
          </w:p>
          <w:p w:rsidR="00971AA1" w:rsidRDefault="00AC172F">
            <w:pPr>
              <w:jc w:val="left"/>
              <w:rPr>
                <w:rFonts w:ascii="仿宋_GB2312" w:eastAsia="仿宋" w:hAnsi="仿宋_GB2312" w:hint="eastAsia"/>
                <w:kern w:val="1"/>
                <w:szCs w:val="21"/>
              </w:rPr>
            </w:pPr>
            <w:r>
              <w:rPr>
                <w:noProof/>
              </w:rPr>
              <w:drawing>
                <wp:anchor distT="0" distB="0" distL="0" distR="0" simplePos="0" relativeHeight="1024" behindDoc="1" locked="0" layoutInCell="1" allowOverlap="1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986790</wp:posOffset>
                  </wp:positionV>
                  <wp:extent cx="739775" cy="304165"/>
                  <wp:effectExtent l="0" t="0" r="3175" b="635"/>
                  <wp:wrapNone/>
                  <wp:docPr id="102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30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1AA1" w:rsidTr="00AC172F">
        <w:trPr>
          <w:trHeight w:hRule="exact" w:val="478"/>
          <w:jc w:val="center"/>
        </w:trPr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A1" w:rsidRDefault="00AC172F">
            <w:pPr>
              <w:jc w:val="right"/>
              <w:rPr>
                <w:rFonts w:ascii="仿宋_GB2312" w:eastAsia="仿宋" w:hAnsi="仿宋_GB2312" w:hint="eastAsia"/>
                <w:kern w:val="1"/>
                <w:szCs w:val="21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71AA1" w:rsidRDefault="00AC172F">
      <w:pPr>
        <w:jc w:val="center"/>
        <w:rPr>
          <w:rFonts w:ascii="黑体" w:eastAsia="黑体" w:hAnsi="黑体" w:cs="黑体"/>
          <w:kern w:val="1"/>
          <w:sz w:val="48"/>
          <w:szCs w:val="48"/>
        </w:rPr>
      </w:pPr>
      <w:proofErr w:type="gramStart"/>
      <w:r>
        <w:rPr>
          <w:rFonts w:ascii="黑体" w:eastAsia="黑体" w:hAnsi="黑体" w:cs="黑体" w:hint="eastAsia"/>
          <w:kern w:val="1"/>
          <w:sz w:val="48"/>
          <w:szCs w:val="48"/>
        </w:rPr>
        <w:t>易班学生</w:t>
      </w:r>
      <w:proofErr w:type="gramEnd"/>
      <w:r>
        <w:rPr>
          <w:rFonts w:ascii="黑体" w:eastAsia="黑体" w:hAnsi="黑体" w:cs="黑体" w:hint="eastAsia"/>
          <w:kern w:val="1"/>
          <w:sz w:val="48"/>
          <w:szCs w:val="48"/>
        </w:rPr>
        <w:t>工作总站招募2</w:t>
      </w:r>
      <w:r>
        <w:rPr>
          <w:rFonts w:ascii="黑体" w:eastAsia="黑体" w:hAnsi="黑体" w:cs="黑体"/>
          <w:kern w:val="1"/>
          <w:sz w:val="48"/>
          <w:szCs w:val="48"/>
        </w:rPr>
        <w:t>019</w:t>
      </w:r>
      <w:r>
        <w:rPr>
          <w:rFonts w:ascii="黑体" w:eastAsia="黑体" w:hAnsi="黑体" w:cs="黑体" w:hint="eastAsia"/>
          <w:kern w:val="1"/>
          <w:sz w:val="48"/>
          <w:szCs w:val="48"/>
        </w:rPr>
        <w:t xml:space="preserve">级报名表 </w:t>
      </w:r>
      <w:r>
        <w:rPr>
          <w:rFonts w:ascii="黑体" w:eastAsia="黑体" w:hAnsi="黑体" w:cs="黑体"/>
          <w:kern w:val="1"/>
          <w:sz w:val="48"/>
          <w:szCs w:val="48"/>
        </w:rPr>
        <w:t xml:space="preserve">  </w:t>
      </w:r>
    </w:p>
    <w:sectPr w:rsidR="00971AA1" w:rsidSect="00DE7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72" w:rsidRDefault="00AE2072" w:rsidP="00291AE3">
      <w:r>
        <w:separator/>
      </w:r>
    </w:p>
  </w:endnote>
  <w:endnote w:type="continuationSeparator" w:id="0">
    <w:p w:rsidR="00AE2072" w:rsidRDefault="00AE2072" w:rsidP="0029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72" w:rsidRDefault="00AE2072" w:rsidP="00291AE3">
      <w:r>
        <w:separator/>
      </w:r>
    </w:p>
  </w:footnote>
  <w:footnote w:type="continuationSeparator" w:id="0">
    <w:p w:rsidR="00AE2072" w:rsidRDefault="00AE2072" w:rsidP="00291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F7CEB1"/>
    <w:multiLevelType w:val="singleLevel"/>
    <w:tmpl w:val="93F7CEB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AA1"/>
    <w:rsid w:val="00027D3C"/>
    <w:rsid w:val="001D7FFE"/>
    <w:rsid w:val="00291AE3"/>
    <w:rsid w:val="00750AC4"/>
    <w:rsid w:val="00971AA1"/>
    <w:rsid w:val="00AC172F"/>
    <w:rsid w:val="00AE2072"/>
    <w:rsid w:val="00B942C6"/>
    <w:rsid w:val="00DE77FB"/>
    <w:rsid w:val="00E657DB"/>
    <w:rsid w:val="0D0355C1"/>
    <w:rsid w:val="56C4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FB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77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E77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E77F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DE77FB"/>
    <w:rPr>
      <w:b/>
    </w:rPr>
  </w:style>
  <w:style w:type="character" w:styleId="a7">
    <w:name w:val="Hyperlink"/>
    <w:basedOn w:val="a0"/>
    <w:qFormat/>
    <w:rsid w:val="00DE7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LIO-AL00</dc:creator>
  <cp:lastModifiedBy>IT天空</cp:lastModifiedBy>
  <cp:revision>7</cp:revision>
  <dcterms:created xsi:type="dcterms:W3CDTF">2020-09-12T09:02:00Z</dcterms:created>
  <dcterms:modified xsi:type="dcterms:W3CDTF">2020-10-26T02:52:00Z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